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9"/>
        <w:gridCol w:w="1749"/>
        <w:gridCol w:w="1086"/>
        <w:gridCol w:w="968"/>
        <w:gridCol w:w="1256"/>
        <w:gridCol w:w="2150"/>
        <w:gridCol w:w="2728"/>
      </w:tblGrid>
      <w:tr w:rsidR="00E31892" w:rsidRPr="00E31892" w:rsidTr="008B08AB">
        <w:trPr>
          <w:trHeight w:val="525"/>
        </w:trPr>
        <w:tc>
          <w:tcPr>
            <w:tcW w:w="519" w:type="dxa"/>
            <w:noWrap/>
            <w:hideMark/>
          </w:tcPr>
          <w:p w:rsidR="00E31892" w:rsidRPr="00E31892" w:rsidRDefault="00E31892" w:rsidP="00E31892">
            <w:r w:rsidRPr="00E31892">
              <w:rPr>
                <w:rFonts w:ascii="微软雅黑" w:eastAsia="微软雅黑" w:hAnsi="微软雅黑" w:cs="微软雅黑" w:hint="eastAsia"/>
              </w:rPr>
              <w:t>序号</w:t>
            </w:r>
          </w:p>
        </w:tc>
        <w:tc>
          <w:tcPr>
            <w:tcW w:w="1749" w:type="dxa"/>
            <w:noWrap/>
            <w:hideMark/>
          </w:tcPr>
          <w:p w:rsidR="00E31892" w:rsidRPr="00E31892" w:rsidRDefault="00E31892" w:rsidP="00E31892">
            <w:bookmarkStart w:id="0" w:name="_GoBack"/>
            <w:r w:rsidRPr="00E31892">
              <w:rPr>
                <w:rFonts w:ascii="微软雅黑" w:eastAsia="微软雅黑" w:hAnsi="微软雅黑" w:cs="微软雅黑" w:hint="eastAsia"/>
              </w:rPr>
              <w:t>境外友好学校</w:t>
            </w:r>
            <w:bookmarkEnd w:id="0"/>
            <w:r w:rsidRPr="00E31892">
              <w:rPr>
                <w:rFonts w:ascii="微软雅黑" w:eastAsia="微软雅黑" w:hAnsi="微软雅黑" w:cs="微软雅黑" w:hint="eastAsia"/>
              </w:rPr>
              <w:t>名称</w:t>
            </w:r>
            <w:r w:rsidRPr="00E31892">
              <w:rPr>
                <w:rFonts w:ascii="Malgun Gothic" w:eastAsia="Malgun Gothic" w:hAnsi="Malgun Gothic" w:cs="Malgun Gothic" w:hint="eastAsia"/>
              </w:rPr>
              <w:t>（</w:t>
            </w:r>
            <w:r w:rsidRPr="00E31892">
              <w:rPr>
                <w:rFonts w:ascii="微软雅黑" w:eastAsia="微软雅黑" w:hAnsi="微软雅黑" w:cs="微软雅黑" w:hint="eastAsia"/>
              </w:rPr>
              <w:t>中文</w:t>
            </w:r>
            <w:r w:rsidRPr="00E31892">
              <w:rPr>
                <w:rFonts w:ascii="Malgun Gothic" w:eastAsia="Malgun Gothic" w:hAnsi="Malgun Gothic" w:cs="Malgun Gothic" w:hint="eastAsia"/>
              </w:rPr>
              <w:t>）</w:t>
            </w:r>
          </w:p>
        </w:tc>
        <w:tc>
          <w:tcPr>
            <w:tcW w:w="1086" w:type="dxa"/>
            <w:noWrap/>
            <w:hideMark/>
          </w:tcPr>
          <w:p w:rsidR="00E31892" w:rsidRPr="00E31892" w:rsidRDefault="00E31892" w:rsidP="00E31892">
            <w:r w:rsidRPr="00E31892">
              <w:rPr>
                <w:rFonts w:ascii="微软雅黑" w:eastAsia="微软雅黑" w:hAnsi="微软雅黑" w:cs="微软雅黑" w:hint="eastAsia"/>
              </w:rPr>
              <w:t>所在国家</w:t>
            </w:r>
            <w:r w:rsidRPr="00E31892">
              <w:rPr>
                <w:rFonts w:ascii="Malgun Gothic" w:eastAsia="Malgun Gothic" w:hAnsi="Malgun Gothic" w:cs="Malgun Gothic" w:hint="eastAsia"/>
              </w:rPr>
              <w:t>（</w:t>
            </w:r>
            <w:r w:rsidRPr="00E31892">
              <w:rPr>
                <w:rFonts w:ascii="微软雅黑" w:eastAsia="微软雅黑" w:hAnsi="微软雅黑" w:cs="微软雅黑" w:hint="eastAsia"/>
              </w:rPr>
              <w:t>地区</w:t>
            </w:r>
            <w:r w:rsidRPr="00E31892">
              <w:rPr>
                <w:rFonts w:ascii="Malgun Gothic" w:eastAsia="Malgun Gothic" w:hAnsi="Malgun Gothic" w:cs="Malgun Gothic" w:hint="eastAsia"/>
              </w:rPr>
              <w:t>）</w:t>
            </w:r>
          </w:p>
        </w:tc>
        <w:tc>
          <w:tcPr>
            <w:tcW w:w="968" w:type="dxa"/>
            <w:noWrap/>
            <w:hideMark/>
          </w:tcPr>
          <w:p w:rsidR="00E31892" w:rsidRPr="00E31892" w:rsidRDefault="00E31892" w:rsidP="00E31892">
            <w:r w:rsidRPr="00E31892">
              <w:rPr>
                <w:rFonts w:ascii="微软雅黑" w:eastAsia="微软雅黑" w:hAnsi="微软雅黑" w:cs="微软雅黑" w:hint="eastAsia"/>
              </w:rPr>
              <w:t>所在城市</w:t>
            </w:r>
          </w:p>
        </w:tc>
        <w:tc>
          <w:tcPr>
            <w:tcW w:w="1256" w:type="dxa"/>
            <w:hideMark/>
          </w:tcPr>
          <w:p w:rsidR="00E31892" w:rsidRPr="00E31892" w:rsidRDefault="00E31892" w:rsidP="00E31892">
            <w:r w:rsidRPr="00E31892">
              <w:rPr>
                <w:rFonts w:ascii="微软雅黑" w:eastAsia="微软雅黑" w:hAnsi="微软雅黑" w:cs="微软雅黑" w:hint="eastAsia"/>
              </w:rPr>
              <w:t>建立时间</w:t>
            </w:r>
          </w:p>
        </w:tc>
        <w:tc>
          <w:tcPr>
            <w:tcW w:w="2150" w:type="dxa"/>
            <w:noWrap/>
            <w:hideMark/>
          </w:tcPr>
          <w:p w:rsidR="00E31892" w:rsidRPr="00E31892" w:rsidRDefault="00E31892" w:rsidP="00E31892">
            <w:r w:rsidRPr="00E31892">
              <w:rPr>
                <w:rFonts w:ascii="微软雅黑" w:eastAsia="微软雅黑" w:hAnsi="微软雅黑" w:cs="微软雅黑" w:hint="eastAsia"/>
              </w:rPr>
              <w:t>现有交流</w:t>
            </w:r>
          </w:p>
        </w:tc>
        <w:tc>
          <w:tcPr>
            <w:tcW w:w="2728" w:type="dxa"/>
            <w:noWrap/>
            <w:hideMark/>
          </w:tcPr>
          <w:p w:rsidR="00E31892" w:rsidRPr="00E31892" w:rsidRDefault="00E31892" w:rsidP="00E31892">
            <w:r w:rsidRPr="00E31892">
              <w:rPr>
                <w:rFonts w:ascii="微软雅黑" w:eastAsia="微软雅黑" w:hAnsi="微软雅黑" w:cs="微软雅黑" w:hint="eastAsia"/>
              </w:rPr>
              <w:t>潜在可能</w:t>
            </w:r>
          </w:p>
        </w:tc>
      </w:tr>
      <w:tr w:rsidR="008B08AB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1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pPr>
              <w:rPr>
                <w:lang w:eastAsia="zh-CN"/>
              </w:rPr>
            </w:pPr>
            <w:r w:rsidRPr="00E31892">
              <w:rPr>
                <w:rFonts w:ascii="微软雅黑" w:eastAsia="微软雅黑" w:hAnsi="微软雅黑" w:cs="微软雅黑" w:hint="eastAsia"/>
              </w:rPr>
              <w:t>英国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哈德斯菲尔德大学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英国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/>
        </w:tc>
        <w:tc>
          <w:tcPr>
            <w:tcW w:w="1256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 w:rsidRPr="00E31892">
              <w:rPr>
                <w:rFonts w:hint="eastAsia"/>
              </w:rPr>
              <w:t xml:space="preserve">　</w:t>
            </w:r>
            <w:r>
              <w:rPr>
                <w:rFonts w:eastAsia="宋体" w:hint="eastAsia"/>
                <w:lang w:eastAsia="zh-CN"/>
              </w:rPr>
              <w:t>2018/11/20</w:t>
            </w:r>
          </w:p>
        </w:tc>
        <w:tc>
          <w:tcPr>
            <w:tcW w:w="2150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 w:rsidRPr="00E31892">
              <w:rPr>
                <w:rFonts w:hint="eastAsia"/>
              </w:rPr>
              <w:t xml:space="preserve">　</w:t>
            </w:r>
            <w:r>
              <w:rPr>
                <w:rFonts w:eastAsia="宋体" w:hint="eastAsia"/>
                <w:lang w:eastAsia="zh-CN"/>
              </w:rPr>
              <w:t>框架协议</w:t>
            </w:r>
            <w:r>
              <w:rPr>
                <w:rFonts w:eastAsia="宋体"/>
                <w:lang w:eastAsia="zh-CN"/>
              </w:rPr>
              <w:t>、交流生协议</w:t>
            </w:r>
          </w:p>
        </w:tc>
        <w:tc>
          <w:tcPr>
            <w:tcW w:w="2728" w:type="dxa"/>
            <w:noWrap/>
          </w:tcPr>
          <w:p w:rsidR="008B08AB" w:rsidRPr="00E31892" w:rsidRDefault="008B08AB" w:rsidP="008B08AB">
            <w:pPr>
              <w:rPr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本硕连读3</w:t>
            </w:r>
            <w:r>
              <w:rPr>
                <w:rFonts w:ascii="微软雅黑" w:eastAsia="微软雅黑" w:hAnsi="微软雅黑" w:cs="微软雅黑"/>
                <w:lang w:eastAsia="zh-CN"/>
              </w:rPr>
              <w:t>+1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lang w:eastAsia="zh-CN"/>
              </w:rPr>
              <w:t>专升硕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cs="微软雅黑"/>
                <w:lang w:eastAsia="zh-CN"/>
              </w:rPr>
              <w:t>+1+1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lang w:eastAsia="zh-CN"/>
              </w:rPr>
              <w:t>一学期交流</w:t>
            </w:r>
          </w:p>
        </w:tc>
      </w:tr>
      <w:tr w:rsidR="008B08AB" w:rsidRPr="00E31892" w:rsidTr="008B08AB">
        <w:trPr>
          <w:trHeight w:val="465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2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pPr>
              <w:rPr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新西兰林肯、</w:t>
            </w:r>
            <w:r>
              <w:rPr>
                <w:rFonts w:ascii="微软雅黑" w:eastAsia="微软雅黑" w:hAnsi="微软雅黑" w:cs="微软雅黑"/>
                <w:lang w:eastAsia="zh-CN"/>
              </w:rPr>
              <w:t>梅西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大学</w:t>
            </w:r>
          </w:p>
        </w:tc>
        <w:tc>
          <w:tcPr>
            <w:tcW w:w="1086" w:type="dxa"/>
            <w:noWrap/>
          </w:tcPr>
          <w:p w:rsidR="008B08AB" w:rsidRPr="004E2125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 w:rsidRPr="00E31892">
              <w:rPr>
                <w:rFonts w:hint="eastAsia"/>
              </w:rPr>
              <w:t xml:space="preserve">　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新西兰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 w:rsidRPr="00E31892">
              <w:rPr>
                <w:rFonts w:hint="eastAsia"/>
              </w:rPr>
              <w:t xml:space="preserve">　</w:t>
            </w:r>
            <w:r>
              <w:rPr>
                <w:rFonts w:eastAsia="宋体" w:hint="eastAsia"/>
                <w:lang w:eastAsia="zh-CN"/>
              </w:rPr>
              <w:t>2018/10/10</w:t>
            </w:r>
          </w:p>
        </w:tc>
        <w:tc>
          <w:tcPr>
            <w:tcW w:w="2150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 w:rsidRPr="00E31892">
              <w:rPr>
                <w:rFonts w:hint="eastAsia"/>
              </w:rPr>
              <w:t xml:space="preserve">　</w:t>
            </w:r>
            <w:r>
              <w:rPr>
                <w:rFonts w:eastAsia="宋体" w:hint="eastAsia"/>
                <w:lang w:eastAsia="zh-CN"/>
              </w:rPr>
              <w:t>框架协议</w:t>
            </w:r>
            <w:r>
              <w:rPr>
                <w:rFonts w:eastAsia="宋体"/>
                <w:lang w:eastAsia="zh-CN"/>
              </w:rPr>
              <w:t>、交流生协议</w:t>
            </w:r>
          </w:p>
        </w:tc>
        <w:tc>
          <w:tcPr>
            <w:tcW w:w="2728" w:type="dxa"/>
          </w:tcPr>
          <w:p w:rsidR="008B08AB" w:rsidRPr="00E31892" w:rsidRDefault="008B08AB" w:rsidP="008B08AB">
            <w:pPr>
              <w:rPr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本硕连读3</w:t>
            </w:r>
            <w:r>
              <w:rPr>
                <w:rFonts w:ascii="微软雅黑" w:eastAsia="微软雅黑" w:hAnsi="微软雅黑" w:cs="微软雅黑"/>
                <w:lang w:eastAsia="zh-CN"/>
              </w:rPr>
              <w:t>.5+0.5+1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，</w:t>
            </w:r>
            <w:r>
              <w:rPr>
                <w:rFonts w:ascii="微软雅黑" w:eastAsia="微软雅黑" w:hAnsi="微软雅黑" w:cs="微软雅黑"/>
                <w:lang w:eastAsia="zh-CN"/>
              </w:rPr>
              <w:t>专升硕2.5+0.5+1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，暑期游学</w:t>
            </w:r>
          </w:p>
        </w:tc>
      </w:tr>
      <w:tr w:rsidR="008B08AB" w:rsidRPr="00E31892" w:rsidTr="008B08AB">
        <w:trPr>
          <w:trHeight w:val="45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3</w:t>
            </w:r>
          </w:p>
        </w:tc>
        <w:tc>
          <w:tcPr>
            <w:tcW w:w="1749" w:type="dxa"/>
            <w:noWrap/>
          </w:tcPr>
          <w:p w:rsidR="008B08AB" w:rsidRPr="004E2125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美国</w:t>
            </w:r>
            <w:r w:rsidRPr="004E2125">
              <w:rPr>
                <w:rFonts w:ascii="微软雅黑" w:eastAsia="微软雅黑" w:hAnsi="微软雅黑" w:cs="微软雅黑" w:hint="eastAsia"/>
                <w:lang w:eastAsia="zh-CN"/>
              </w:rPr>
              <w:t>阿什兰大学</w:t>
            </w:r>
          </w:p>
        </w:tc>
        <w:tc>
          <w:tcPr>
            <w:tcW w:w="1086" w:type="dxa"/>
            <w:noWrap/>
          </w:tcPr>
          <w:p w:rsidR="008B08AB" w:rsidRPr="004E2125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美国</w:t>
            </w:r>
          </w:p>
        </w:tc>
        <w:tc>
          <w:tcPr>
            <w:tcW w:w="968" w:type="dxa"/>
            <w:noWrap/>
          </w:tcPr>
          <w:p w:rsidR="008B08AB" w:rsidRPr="004E2125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俄亥俄</w:t>
            </w:r>
          </w:p>
        </w:tc>
        <w:tc>
          <w:tcPr>
            <w:tcW w:w="1256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2019/4/10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4E2125">
              <w:rPr>
                <w:rFonts w:ascii="微软雅黑" w:eastAsia="微软雅黑" w:hAnsi="微软雅黑" w:cs="微软雅黑" w:hint="eastAsia"/>
              </w:rPr>
              <w:t>框架协议</w:t>
            </w:r>
            <w:r w:rsidRPr="004E2125">
              <w:t>、</w:t>
            </w:r>
            <w:r w:rsidRPr="004E2125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本升硕</w:t>
            </w:r>
            <w:r>
              <w:rPr>
                <w:rFonts w:eastAsia="宋体"/>
                <w:lang w:eastAsia="zh-CN"/>
              </w:rPr>
              <w:t>，免语言直通车，</w:t>
            </w:r>
            <w:r>
              <w:rPr>
                <w:rFonts w:eastAsia="宋体"/>
                <w:lang w:eastAsia="zh-CN"/>
              </w:rPr>
              <w:t>MBA</w:t>
            </w:r>
            <w:r>
              <w:rPr>
                <w:rFonts w:eastAsia="宋体"/>
                <w:lang w:eastAsia="zh-CN"/>
              </w:rPr>
              <w:t>和教育硕士，英语</w:t>
            </w:r>
          </w:p>
        </w:tc>
      </w:tr>
      <w:tr w:rsidR="008B08AB" w:rsidRPr="00E31892" w:rsidTr="008B08AB">
        <w:trPr>
          <w:trHeight w:val="42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4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r w:rsidRPr="004E2125">
              <w:rPr>
                <w:rFonts w:ascii="微软雅黑" w:eastAsia="微软雅黑" w:hAnsi="微软雅黑" w:cs="微软雅黑" w:hint="eastAsia"/>
              </w:rPr>
              <w:t>日本大妻女子大学</w:t>
            </w:r>
          </w:p>
        </w:tc>
        <w:tc>
          <w:tcPr>
            <w:tcW w:w="1086" w:type="dxa"/>
            <w:noWrap/>
          </w:tcPr>
          <w:p w:rsidR="008B08AB" w:rsidRPr="004E2125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日本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r>
              <w:rPr>
                <w:rFonts w:ascii="微软雅黑" w:eastAsia="微软雅黑" w:hAnsi="微软雅黑" w:cs="微软雅黑" w:hint="eastAsia"/>
                <w:lang w:eastAsia="zh-CN"/>
              </w:rPr>
              <w:t>东京</w:t>
            </w:r>
          </w:p>
        </w:tc>
        <w:tc>
          <w:tcPr>
            <w:tcW w:w="1256" w:type="dxa"/>
            <w:noWrap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2019/</w:t>
            </w:r>
            <w:r>
              <w:rPr>
                <w:rFonts w:eastAsia="宋体"/>
                <w:lang w:eastAsia="zh-CN"/>
              </w:rPr>
              <w:t>6</w:t>
            </w:r>
            <w:r>
              <w:rPr>
                <w:rFonts w:eastAsia="宋体" w:hint="eastAsia"/>
                <w:lang w:eastAsia="zh-CN"/>
              </w:rPr>
              <w:t>/10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4E2125">
              <w:rPr>
                <w:rFonts w:ascii="微软雅黑" w:eastAsia="微软雅黑" w:hAnsi="微软雅黑" w:cs="微软雅黑" w:hint="eastAsia"/>
              </w:rPr>
              <w:t>框架协议</w:t>
            </w:r>
            <w:r w:rsidRPr="004E2125">
              <w:t>、</w:t>
            </w:r>
            <w:r w:rsidRPr="004E2125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</w:tcPr>
          <w:p w:rsidR="008B08AB" w:rsidRPr="004E2125" w:rsidRDefault="008B08AB" w:rsidP="008B08A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个</w:t>
            </w:r>
            <w:r>
              <w:rPr>
                <w:rFonts w:eastAsia="宋体"/>
                <w:lang w:eastAsia="zh-CN"/>
              </w:rPr>
              <w:t>免学费交换生，日语</w:t>
            </w:r>
          </w:p>
        </w:tc>
      </w:tr>
      <w:tr w:rsidR="008B08AB" w:rsidRPr="00E31892" w:rsidTr="008B08AB">
        <w:trPr>
          <w:trHeight w:val="48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5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思特雅大学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马来西亚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吉隆坡</w:t>
            </w:r>
          </w:p>
        </w:tc>
        <w:tc>
          <w:tcPr>
            <w:tcW w:w="1256" w:type="dxa"/>
            <w:noWrap/>
          </w:tcPr>
          <w:p w:rsidR="008B08AB" w:rsidRPr="00E31892" w:rsidRDefault="008B08AB" w:rsidP="008B08AB">
            <w:pPr>
              <w:rPr>
                <w:rFonts w:eastAsia="宋体"/>
                <w:lang w:eastAsia="zh-CN"/>
              </w:rPr>
            </w:pPr>
            <w:r w:rsidRPr="008B08AB">
              <w:rPr>
                <w:rFonts w:eastAsia="宋体"/>
                <w:lang w:eastAsia="zh-CN"/>
              </w:rPr>
              <w:t>2019/</w:t>
            </w:r>
            <w:r>
              <w:rPr>
                <w:rFonts w:eastAsia="宋体"/>
                <w:lang w:eastAsia="zh-CN"/>
              </w:rPr>
              <w:t>9</w:t>
            </w:r>
            <w:r w:rsidRPr="008B08AB">
              <w:rPr>
                <w:rFonts w:eastAsia="宋体"/>
                <w:lang w:eastAsia="zh-CN"/>
              </w:rPr>
              <w:t>/10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8B08AB">
              <w:rPr>
                <w:rFonts w:ascii="微软雅黑" w:eastAsia="微软雅黑" w:hAnsi="微软雅黑" w:cs="微软雅黑" w:hint="eastAsia"/>
              </w:rPr>
              <w:t>框架协议</w:t>
            </w:r>
            <w:r w:rsidRPr="008B08AB">
              <w:t>、</w:t>
            </w:r>
            <w:r w:rsidRPr="008B08AB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</w:tcPr>
          <w:p w:rsidR="008B08AB" w:rsidRP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研究生</w:t>
            </w:r>
            <w:r>
              <w:rPr>
                <w:rFonts w:ascii="微软雅黑" w:eastAsia="微软雅黑" w:hAnsi="微软雅黑" w:cs="微软雅黑"/>
                <w:lang w:eastAsia="zh-CN"/>
              </w:rPr>
              <w:t>联合培养、研学、本升硕、交换生</w:t>
            </w:r>
          </w:p>
        </w:tc>
      </w:tr>
      <w:tr w:rsidR="008B08AB" w:rsidRPr="00E31892" w:rsidTr="008B08AB">
        <w:trPr>
          <w:trHeight w:val="42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6</w:t>
            </w:r>
          </w:p>
        </w:tc>
        <w:tc>
          <w:tcPr>
            <w:tcW w:w="1749" w:type="dxa"/>
            <w:noWrap/>
          </w:tcPr>
          <w:p w:rsid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泰莱</w:t>
            </w:r>
            <w:r>
              <w:rPr>
                <w:rFonts w:ascii="微软雅黑" w:eastAsia="微软雅黑" w:hAnsi="微软雅黑" w:cs="微软雅黑"/>
                <w:lang w:eastAsia="zh-CN"/>
              </w:rPr>
              <w:t>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马来西亚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吉隆坡</w:t>
            </w:r>
          </w:p>
        </w:tc>
        <w:tc>
          <w:tcPr>
            <w:tcW w:w="1256" w:type="dxa"/>
            <w:noWrap/>
          </w:tcPr>
          <w:p w:rsidR="008B08AB" w:rsidRPr="00E31892" w:rsidRDefault="008B08AB" w:rsidP="008B08AB">
            <w:pPr>
              <w:rPr>
                <w:rFonts w:eastAsia="宋体"/>
                <w:lang w:eastAsia="zh-CN"/>
              </w:rPr>
            </w:pPr>
            <w:r w:rsidRPr="008B08AB">
              <w:rPr>
                <w:rFonts w:eastAsia="宋体"/>
                <w:lang w:eastAsia="zh-CN"/>
              </w:rPr>
              <w:t>2019/</w:t>
            </w:r>
            <w:r>
              <w:rPr>
                <w:rFonts w:eastAsia="宋体"/>
                <w:lang w:eastAsia="zh-CN"/>
              </w:rPr>
              <w:t>9</w:t>
            </w:r>
            <w:r w:rsidRPr="008B08AB">
              <w:rPr>
                <w:rFonts w:eastAsia="宋体"/>
                <w:lang w:eastAsia="zh-CN"/>
              </w:rPr>
              <w:t>/1</w:t>
            </w:r>
            <w:r>
              <w:rPr>
                <w:rFonts w:eastAsia="宋体"/>
                <w:lang w:eastAsia="zh-CN"/>
              </w:rPr>
              <w:t>1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8B08AB">
              <w:rPr>
                <w:rFonts w:ascii="微软雅黑" w:eastAsia="微软雅黑" w:hAnsi="微软雅黑" w:cs="微软雅黑" w:hint="eastAsia"/>
              </w:rPr>
              <w:t>框架协议</w:t>
            </w:r>
            <w:r w:rsidRPr="008B08AB">
              <w:t>、</w:t>
            </w:r>
            <w:r w:rsidRPr="008B08AB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  <w:noWrap/>
          </w:tcPr>
          <w:p w:rsidR="008B08AB" w:rsidRP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旅游专业</w:t>
            </w:r>
            <w:r>
              <w:rPr>
                <w:rFonts w:ascii="微软雅黑" w:eastAsia="微软雅黑" w:hAnsi="微软雅黑" w:cs="微软雅黑"/>
                <w:lang w:eastAsia="zh-CN"/>
              </w:rPr>
              <w:t>本升硕、交换生</w:t>
            </w:r>
          </w:p>
        </w:tc>
      </w:tr>
      <w:tr w:rsidR="008B08AB" w:rsidRPr="00E31892" w:rsidTr="008B08AB">
        <w:trPr>
          <w:trHeight w:val="499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7</w:t>
            </w:r>
          </w:p>
        </w:tc>
        <w:tc>
          <w:tcPr>
            <w:tcW w:w="1749" w:type="dxa"/>
            <w:noWrap/>
          </w:tcPr>
          <w:p w:rsid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精英大学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马来西亚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吉隆坡</w:t>
            </w:r>
          </w:p>
        </w:tc>
        <w:tc>
          <w:tcPr>
            <w:tcW w:w="1256" w:type="dxa"/>
            <w:noWrap/>
          </w:tcPr>
          <w:p w:rsidR="008B08AB" w:rsidRPr="00E31892" w:rsidRDefault="008B08AB" w:rsidP="008B08AB">
            <w:pPr>
              <w:rPr>
                <w:rFonts w:eastAsia="宋体"/>
                <w:lang w:eastAsia="zh-CN"/>
              </w:rPr>
            </w:pPr>
            <w:r w:rsidRPr="008B08AB">
              <w:rPr>
                <w:rFonts w:eastAsia="宋体"/>
                <w:lang w:eastAsia="zh-CN"/>
              </w:rPr>
              <w:t>2019/</w:t>
            </w:r>
            <w:r>
              <w:rPr>
                <w:rFonts w:eastAsia="宋体"/>
                <w:lang w:eastAsia="zh-CN"/>
              </w:rPr>
              <w:t>9</w:t>
            </w:r>
            <w:r w:rsidRPr="008B08AB">
              <w:rPr>
                <w:rFonts w:eastAsia="宋体"/>
                <w:lang w:eastAsia="zh-CN"/>
              </w:rPr>
              <w:t>/1</w:t>
            </w:r>
            <w:r>
              <w:rPr>
                <w:rFonts w:eastAsia="宋体"/>
                <w:lang w:eastAsia="zh-CN"/>
              </w:rPr>
              <w:t>1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8B08AB">
              <w:rPr>
                <w:rFonts w:ascii="微软雅黑" w:eastAsia="微软雅黑" w:hAnsi="微软雅黑" w:cs="微软雅黑" w:hint="eastAsia"/>
              </w:rPr>
              <w:t>框架协议</w:t>
            </w:r>
            <w:r w:rsidRPr="008B08AB">
              <w:t>、</w:t>
            </w:r>
            <w:r w:rsidRPr="008B08AB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  <w:noWrap/>
          </w:tcPr>
          <w:p w:rsidR="008B08AB" w:rsidRP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/>
                <w:lang w:eastAsia="zh-CN"/>
              </w:rPr>
              <w:t>研学、本升硕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奖学金</w:t>
            </w:r>
            <w:r>
              <w:rPr>
                <w:rFonts w:ascii="微软雅黑" w:eastAsia="微软雅黑" w:hAnsi="微软雅黑" w:cs="微软雅黑"/>
                <w:lang w:eastAsia="zh-CN"/>
              </w:rPr>
              <w:t>、交换生</w:t>
            </w:r>
          </w:p>
        </w:tc>
      </w:tr>
      <w:tr w:rsidR="008B08AB" w:rsidRPr="00E31892" w:rsidTr="008B08AB">
        <w:trPr>
          <w:trHeight w:val="42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8</w:t>
            </w:r>
          </w:p>
        </w:tc>
        <w:tc>
          <w:tcPr>
            <w:tcW w:w="1749" w:type="dxa"/>
            <w:noWrap/>
          </w:tcPr>
          <w:p w:rsid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格乐大学</w:t>
            </w:r>
          </w:p>
        </w:tc>
        <w:tc>
          <w:tcPr>
            <w:tcW w:w="1086" w:type="dxa"/>
            <w:noWrap/>
          </w:tcPr>
          <w:p w:rsid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泰国</w:t>
            </w:r>
          </w:p>
        </w:tc>
        <w:tc>
          <w:tcPr>
            <w:tcW w:w="968" w:type="dxa"/>
            <w:noWrap/>
          </w:tcPr>
          <w:p w:rsid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曼谷</w:t>
            </w:r>
          </w:p>
        </w:tc>
        <w:tc>
          <w:tcPr>
            <w:tcW w:w="1256" w:type="dxa"/>
            <w:noWrap/>
          </w:tcPr>
          <w:p w:rsidR="008B08AB" w:rsidRPr="008B08AB" w:rsidRDefault="008B08AB" w:rsidP="008B08AB">
            <w:pPr>
              <w:rPr>
                <w:rFonts w:eastAsia="宋体"/>
                <w:lang w:eastAsia="zh-CN"/>
              </w:rPr>
            </w:pPr>
          </w:p>
        </w:tc>
        <w:tc>
          <w:tcPr>
            <w:tcW w:w="2150" w:type="dxa"/>
            <w:noWrap/>
          </w:tcPr>
          <w:p w:rsidR="008B08AB" w:rsidRPr="008B08AB" w:rsidRDefault="008B08AB" w:rsidP="008B08A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28" w:type="dxa"/>
            <w:noWrap/>
          </w:tcPr>
          <w:p w:rsid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专升硕</w:t>
            </w:r>
            <w:r>
              <w:rPr>
                <w:rFonts w:ascii="微软雅黑" w:eastAsia="微软雅黑" w:hAnsi="微软雅黑" w:cs="微软雅黑"/>
                <w:lang w:eastAsia="zh-CN"/>
              </w:rPr>
              <w:t>、本升硕</w:t>
            </w:r>
          </w:p>
        </w:tc>
      </w:tr>
      <w:tr w:rsidR="008B08AB" w:rsidRPr="00E31892" w:rsidTr="008B08AB">
        <w:trPr>
          <w:trHeight w:val="45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9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pPr>
              <w:rPr>
                <w:lang w:eastAsia="zh-CN"/>
              </w:rPr>
            </w:pPr>
            <w:r w:rsidRPr="00E31892">
              <w:rPr>
                <w:rFonts w:ascii="微软雅黑" w:eastAsia="微软雅黑" w:hAnsi="微软雅黑" w:cs="微软雅黑" w:hint="eastAsia"/>
              </w:rPr>
              <w:t>韩国韩信大学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、</w:t>
            </w:r>
            <w:r>
              <w:rPr>
                <w:rFonts w:ascii="微软雅黑" w:eastAsia="微软雅黑" w:hAnsi="微软雅黑" w:cs="微软雅黑"/>
                <w:lang w:eastAsia="zh-CN"/>
              </w:rPr>
              <w:t>韩世大学、京畿大学、群山大学、釜山外国语大学</w:t>
            </w:r>
            <w:r w:rsidR="00162554">
              <w:rPr>
                <w:rFonts w:ascii="微软雅黑" w:eastAsia="微软雅黑" w:hAnsi="微软雅黑" w:cs="微软雅黑" w:hint="eastAsia"/>
                <w:lang w:eastAsia="zh-CN"/>
              </w:rPr>
              <w:t>、</w:t>
            </w:r>
            <w:r w:rsidR="00821686" w:rsidRPr="00821686">
              <w:rPr>
                <w:rFonts w:ascii="微软雅黑" w:eastAsia="微软雅黑" w:hAnsi="微软雅黑" w:cs="微软雅黑" w:hint="eastAsia"/>
                <w:lang w:eastAsia="zh-CN"/>
              </w:rPr>
              <w:t>新罗大学</w:t>
            </w:r>
            <w:r w:rsidR="00821686">
              <w:rPr>
                <w:rFonts w:ascii="微软雅黑" w:eastAsia="微软雅黑" w:hAnsi="微软雅黑" w:cs="微软雅黑" w:hint="eastAsia"/>
                <w:lang w:eastAsia="zh-CN"/>
              </w:rPr>
              <w:t>\</w:t>
            </w:r>
            <w:r w:rsidR="00162554" w:rsidRPr="00E31892">
              <w:rPr>
                <w:rFonts w:ascii="微软雅黑" w:eastAsia="微软雅黑" w:hAnsi="微软雅黑" w:cs="微软雅黑" w:hint="eastAsia"/>
              </w:rPr>
              <w:t>朝鲜大学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pPr>
              <w:rPr>
                <w:rFonts w:hint="eastAsia"/>
                <w:lang w:eastAsia="zh-CN"/>
              </w:rPr>
            </w:pPr>
            <w:r w:rsidRPr="00E31892">
              <w:rPr>
                <w:rFonts w:ascii="微软雅黑" w:eastAsia="微软雅黑" w:hAnsi="微软雅黑" w:cs="微软雅黑" w:hint="eastAsia"/>
              </w:rPr>
              <w:t>首尔</w:t>
            </w:r>
            <w:r w:rsidR="00821686">
              <w:rPr>
                <w:rFonts w:ascii="微软雅黑" w:eastAsia="微软雅黑" w:hAnsi="微软雅黑" w:cs="微软雅黑" w:hint="eastAsia"/>
                <w:lang w:eastAsia="zh-CN"/>
              </w:rPr>
              <w:t>\釜山</w:t>
            </w:r>
            <w:r w:rsidR="00821686">
              <w:rPr>
                <w:rFonts w:ascii="微软雅黑" w:eastAsia="微软雅黑" w:hAnsi="微软雅黑" w:cs="微软雅黑"/>
                <w:lang w:eastAsia="zh-CN"/>
              </w:rPr>
              <w:t>、京畿道</w:t>
            </w:r>
          </w:p>
        </w:tc>
        <w:tc>
          <w:tcPr>
            <w:tcW w:w="1256" w:type="dxa"/>
            <w:noWrap/>
          </w:tcPr>
          <w:p w:rsidR="008B08AB" w:rsidRPr="00E31892" w:rsidRDefault="008B08AB" w:rsidP="008B08AB">
            <w:r w:rsidRPr="00E31892">
              <w:rPr>
                <w:rFonts w:hint="eastAsia"/>
              </w:rPr>
              <w:t>2014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8B08AB">
              <w:rPr>
                <w:rFonts w:ascii="微软雅黑" w:eastAsia="微软雅黑" w:hAnsi="微软雅黑" w:cs="微软雅黑" w:hint="eastAsia"/>
              </w:rPr>
              <w:t>框架协议</w:t>
            </w:r>
            <w:r w:rsidRPr="008B08AB">
              <w:t>、</w:t>
            </w:r>
            <w:r w:rsidRPr="008B08AB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</w:tcPr>
          <w:p w:rsidR="008B08AB" w:rsidRPr="008B08AB" w:rsidRDefault="008B08AB" w:rsidP="008B08AB">
            <w:pPr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交换生2免费</w:t>
            </w:r>
            <w:r>
              <w:rPr>
                <w:rFonts w:ascii="微软雅黑" w:eastAsia="微软雅黑" w:hAnsi="微软雅黑" w:cs="微软雅黑"/>
                <w:lang w:eastAsia="zh-CN"/>
              </w:rPr>
              <w:t>、专升本、本升硕、游学。</w:t>
            </w:r>
          </w:p>
        </w:tc>
      </w:tr>
      <w:tr w:rsidR="008B08AB" w:rsidRPr="00E31892" w:rsidTr="008B08AB">
        <w:trPr>
          <w:trHeight w:val="63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10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英国爱丁堡龙比亚大学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英国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爱丁堡</w:t>
            </w:r>
          </w:p>
        </w:tc>
        <w:tc>
          <w:tcPr>
            <w:tcW w:w="1256" w:type="dxa"/>
            <w:noWrap/>
          </w:tcPr>
          <w:p w:rsidR="008B08AB" w:rsidRPr="00E31892" w:rsidRDefault="008B08AB" w:rsidP="008B08AB">
            <w:r w:rsidRPr="00E31892">
              <w:rPr>
                <w:rFonts w:hint="eastAsia"/>
              </w:rPr>
              <w:t>2016/9/12</w:t>
            </w:r>
          </w:p>
        </w:tc>
        <w:tc>
          <w:tcPr>
            <w:tcW w:w="2150" w:type="dxa"/>
          </w:tcPr>
          <w:p w:rsidR="008B08AB" w:rsidRPr="00E31892" w:rsidRDefault="008B08AB" w:rsidP="008B08AB">
            <w:r w:rsidRPr="00E31892">
              <w:rPr>
                <w:rFonts w:hint="eastAsia"/>
              </w:rPr>
              <w:t>“3+1”</w:t>
            </w:r>
            <w:r w:rsidRPr="00E31892">
              <w:rPr>
                <w:rFonts w:ascii="微软雅黑" w:eastAsia="微软雅黑" w:hAnsi="微软雅黑" w:cs="微软雅黑" w:hint="eastAsia"/>
              </w:rPr>
              <w:t>双学位项目</w:t>
            </w:r>
          </w:p>
        </w:tc>
        <w:tc>
          <w:tcPr>
            <w:tcW w:w="2728" w:type="dxa"/>
          </w:tcPr>
          <w:p w:rsidR="008B08AB" w:rsidRPr="00E31892" w:rsidRDefault="008B08AB" w:rsidP="008B08AB"/>
        </w:tc>
      </w:tr>
      <w:tr w:rsidR="008B08AB" w:rsidRPr="00E31892" w:rsidTr="00316D6B">
        <w:trPr>
          <w:trHeight w:val="443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11</w:t>
            </w:r>
          </w:p>
        </w:tc>
        <w:tc>
          <w:tcPr>
            <w:tcW w:w="1749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美国德尔塔州立大学</w:t>
            </w:r>
          </w:p>
        </w:tc>
        <w:tc>
          <w:tcPr>
            <w:tcW w:w="1086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美国</w:t>
            </w:r>
          </w:p>
        </w:tc>
        <w:tc>
          <w:tcPr>
            <w:tcW w:w="968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密西西比州</w:t>
            </w:r>
          </w:p>
        </w:tc>
        <w:tc>
          <w:tcPr>
            <w:tcW w:w="1256" w:type="dxa"/>
            <w:noWrap/>
          </w:tcPr>
          <w:p w:rsidR="008B08AB" w:rsidRPr="00E31892" w:rsidRDefault="008B08AB" w:rsidP="008B08AB">
            <w:r w:rsidRPr="00E31892">
              <w:rPr>
                <w:rFonts w:hint="eastAsia"/>
              </w:rPr>
              <w:t>2017/10/22</w:t>
            </w:r>
          </w:p>
        </w:tc>
        <w:tc>
          <w:tcPr>
            <w:tcW w:w="2150" w:type="dxa"/>
            <w:noWrap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</w:p>
        </w:tc>
        <w:tc>
          <w:tcPr>
            <w:tcW w:w="2728" w:type="dxa"/>
            <w:noWrap/>
          </w:tcPr>
          <w:p w:rsidR="008B08AB" w:rsidRPr="00E31892" w:rsidRDefault="008B08AB" w:rsidP="008B08AB"/>
        </w:tc>
      </w:tr>
      <w:tr w:rsidR="008B08AB" w:rsidRPr="00E31892" w:rsidTr="00316D6B">
        <w:trPr>
          <w:trHeight w:val="570"/>
        </w:trPr>
        <w:tc>
          <w:tcPr>
            <w:tcW w:w="519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12</w:t>
            </w:r>
          </w:p>
        </w:tc>
        <w:tc>
          <w:tcPr>
            <w:tcW w:w="1749" w:type="dxa"/>
            <w:noWrap/>
            <w:hideMark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俄罗斯彼尔姆国立大学</w:t>
            </w:r>
          </w:p>
        </w:tc>
        <w:tc>
          <w:tcPr>
            <w:tcW w:w="1086" w:type="dxa"/>
            <w:noWrap/>
            <w:hideMark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俄罗斯</w:t>
            </w:r>
          </w:p>
        </w:tc>
        <w:tc>
          <w:tcPr>
            <w:tcW w:w="968" w:type="dxa"/>
            <w:noWrap/>
            <w:hideMark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彼尔姆</w:t>
            </w:r>
          </w:p>
        </w:tc>
        <w:tc>
          <w:tcPr>
            <w:tcW w:w="1256" w:type="dxa"/>
            <w:noWrap/>
            <w:hideMark/>
          </w:tcPr>
          <w:p w:rsidR="008B08AB" w:rsidRPr="00E31892" w:rsidRDefault="008B08AB" w:rsidP="008B08AB">
            <w:r w:rsidRPr="00E31892">
              <w:rPr>
                <w:rFonts w:hint="eastAsia"/>
              </w:rPr>
              <w:t>2012</w:t>
            </w:r>
          </w:p>
        </w:tc>
        <w:tc>
          <w:tcPr>
            <w:tcW w:w="2150" w:type="dxa"/>
            <w:hideMark/>
          </w:tcPr>
          <w:p w:rsidR="008B08AB" w:rsidRPr="00E31892" w:rsidRDefault="008B08AB" w:rsidP="008B08AB"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  <w:r w:rsidRPr="00E31892">
              <w:rPr>
                <w:rFonts w:ascii="Malgun Gothic" w:eastAsia="Malgun Gothic" w:hAnsi="Malgun Gothic" w:cs="Malgun Gothic" w:hint="eastAsia"/>
              </w:rPr>
              <w:t>、</w:t>
            </w:r>
            <w:r w:rsidRPr="00E31892">
              <w:rPr>
                <w:rFonts w:hint="eastAsia"/>
              </w:rPr>
              <w:t>2+2</w:t>
            </w:r>
            <w:r w:rsidRPr="00E31892">
              <w:rPr>
                <w:rFonts w:ascii="微软雅黑" w:eastAsia="微软雅黑" w:hAnsi="微软雅黑" w:cs="微软雅黑" w:hint="eastAsia"/>
              </w:rPr>
              <w:t>本科双学位项目</w:t>
            </w:r>
          </w:p>
        </w:tc>
        <w:tc>
          <w:tcPr>
            <w:tcW w:w="2728" w:type="dxa"/>
          </w:tcPr>
          <w:p w:rsidR="008B08AB" w:rsidRPr="00E31892" w:rsidRDefault="008B08AB" w:rsidP="008B08AB"/>
        </w:tc>
      </w:tr>
      <w:tr w:rsidR="00162554" w:rsidRPr="00E31892" w:rsidTr="00162554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13</w:t>
            </w:r>
          </w:p>
        </w:tc>
        <w:tc>
          <w:tcPr>
            <w:tcW w:w="1749" w:type="dxa"/>
            <w:noWrap/>
          </w:tcPr>
          <w:p w:rsidR="00162554" w:rsidRPr="00E31892" w:rsidRDefault="00162554" w:rsidP="00162554">
            <w:r>
              <w:rPr>
                <w:rFonts w:ascii="微软雅黑" w:eastAsia="微软雅黑" w:hAnsi="微软雅黑" w:cs="微软雅黑" w:hint="eastAsia"/>
                <w:lang w:eastAsia="zh-CN"/>
              </w:rPr>
              <w:t>大妻</w:t>
            </w:r>
            <w:r w:rsidRPr="00E31892">
              <w:rPr>
                <w:rFonts w:ascii="微软雅黑" w:eastAsia="微软雅黑" w:hAnsi="微软雅黑" w:cs="微软雅黑" w:hint="eastAsia"/>
              </w:rPr>
              <w:t>女子大学</w:t>
            </w:r>
          </w:p>
        </w:tc>
        <w:tc>
          <w:tcPr>
            <w:tcW w:w="1086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日本</w:t>
            </w:r>
          </w:p>
        </w:tc>
        <w:tc>
          <w:tcPr>
            <w:tcW w:w="968" w:type="dxa"/>
            <w:noWrap/>
          </w:tcPr>
          <w:p w:rsidR="00162554" w:rsidRPr="00E31892" w:rsidRDefault="00162554" w:rsidP="00162554">
            <w:pPr>
              <w:rPr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东京</w:t>
            </w:r>
          </w:p>
        </w:tc>
        <w:tc>
          <w:tcPr>
            <w:tcW w:w="1256" w:type="dxa"/>
            <w:noWrap/>
          </w:tcPr>
          <w:p w:rsidR="00162554" w:rsidRPr="00E31892" w:rsidRDefault="00162554" w:rsidP="00162554">
            <w:r w:rsidRPr="00E31892">
              <w:rPr>
                <w:rFonts w:hint="eastAsia"/>
              </w:rPr>
              <w:t>201</w:t>
            </w:r>
            <w:r>
              <w:t>9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框架</w:t>
            </w:r>
            <w:r>
              <w:rPr>
                <w:rFonts w:ascii="微软雅黑" w:eastAsia="微软雅黑" w:hAnsi="微软雅黑" w:cs="微软雅黑"/>
                <w:lang w:eastAsia="zh-CN"/>
              </w:rPr>
              <w:t>协议、</w:t>
            </w:r>
            <w:r w:rsidRPr="00E31892">
              <w:rPr>
                <w:rFonts w:ascii="微软雅黑" w:eastAsia="微软雅黑" w:hAnsi="微软雅黑" w:cs="微软雅黑" w:hint="eastAsia"/>
              </w:rPr>
              <w:t>交流生协议</w:t>
            </w:r>
          </w:p>
        </w:tc>
        <w:tc>
          <w:tcPr>
            <w:tcW w:w="2728" w:type="dxa"/>
            <w:noWrap/>
            <w:hideMark/>
          </w:tcPr>
          <w:p w:rsidR="00162554" w:rsidRPr="008B08AB" w:rsidRDefault="00162554" w:rsidP="00162554">
            <w:pPr>
              <w:rPr>
                <w:rFonts w:eastAsia="宋体"/>
                <w:lang w:eastAsia="zh-CN"/>
              </w:rPr>
            </w:pPr>
            <w:r w:rsidRPr="00E31892">
              <w:rPr>
                <w:rFonts w:hint="eastAsia"/>
              </w:rPr>
              <w:t xml:space="preserve">　</w:t>
            </w:r>
            <w:r>
              <w:rPr>
                <w:rFonts w:eastAsia="宋体" w:hint="eastAsia"/>
                <w:lang w:eastAsia="zh-CN"/>
              </w:rPr>
              <w:t>2</w:t>
            </w:r>
            <w:r>
              <w:rPr>
                <w:rFonts w:eastAsia="宋体" w:hint="eastAsia"/>
                <w:lang w:eastAsia="zh-CN"/>
              </w:rPr>
              <w:t>个</w:t>
            </w:r>
            <w:r>
              <w:rPr>
                <w:rFonts w:eastAsia="宋体"/>
                <w:lang w:eastAsia="zh-CN"/>
              </w:rPr>
              <w:t>免学费</w:t>
            </w:r>
            <w:r>
              <w:rPr>
                <w:rFonts w:eastAsia="宋体" w:hint="eastAsia"/>
                <w:lang w:eastAsia="zh-CN"/>
              </w:rPr>
              <w:t>名额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14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大阪国际大学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日本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大阪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2012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570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15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美国曼荷莲女子学院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美国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南哈德利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2013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框架协议</w:t>
            </w:r>
          </w:p>
        </w:tc>
        <w:tc>
          <w:tcPr>
            <w:tcW w:w="2728" w:type="dxa"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签署交流生协议</w:t>
            </w:r>
            <w:r w:rsidRPr="00E31892">
              <w:rPr>
                <w:rFonts w:ascii="Malgun Gothic" w:eastAsia="Malgun Gothic" w:hAnsi="Malgun Gothic" w:cs="Malgun Gothic" w:hint="eastAsia"/>
              </w:rPr>
              <w:t>，</w:t>
            </w:r>
            <w:r w:rsidRPr="00E31892">
              <w:rPr>
                <w:rFonts w:ascii="微软雅黑" w:eastAsia="微软雅黑" w:hAnsi="微软雅黑" w:cs="微软雅黑" w:hint="eastAsia"/>
              </w:rPr>
              <w:t>申报留学基金委优秀本科生交流项目</w:t>
            </w:r>
            <w:r w:rsidRPr="00E31892">
              <w:rPr>
                <w:rFonts w:ascii="Malgun Gothic" w:eastAsia="Malgun Gothic" w:hAnsi="Malgun Gothic" w:cs="Malgun Gothic" w:hint="eastAsia"/>
              </w:rPr>
              <w:t>。</w:t>
            </w:r>
            <w:r w:rsidRPr="00E31892">
              <w:rPr>
                <w:rFonts w:ascii="微软雅黑" w:eastAsia="微软雅黑" w:hAnsi="微软雅黑" w:cs="微软雅黑" w:hint="eastAsia"/>
              </w:rPr>
              <w:t>开拓教师海外研修基地</w:t>
            </w:r>
            <w:r w:rsidRPr="00E31892">
              <w:rPr>
                <w:rFonts w:ascii="Malgun Gothic" w:eastAsia="Malgun Gothic" w:hAnsi="Malgun Gothic" w:cs="Malgun Gothic" w:hint="eastAsia"/>
              </w:rPr>
              <w:t>。</w:t>
            </w:r>
            <w:r w:rsidRPr="00E31892">
              <w:rPr>
                <w:rFonts w:ascii="微软雅黑" w:eastAsia="微软雅黑" w:hAnsi="微软雅黑" w:cs="微软雅黑" w:hint="eastAsia"/>
              </w:rPr>
              <w:t>教师交流</w:t>
            </w:r>
          </w:p>
        </w:tc>
      </w:tr>
      <w:tr w:rsidR="00162554" w:rsidRPr="00E31892" w:rsidTr="00162554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16</w:t>
            </w:r>
          </w:p>
        </w:tc>
        <w:tc>
          <w:tcPr>
            <w:tcW w:w="1749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美国德克萨斯女子大学</w:t>
            </w:r>
          </w:p>
        </w:tc>
        <w:tc>
          <w:tcPr>
            <w:tcW w:w="1086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美国</w:t>
            </w:r>
          </w:p>
        </w:tc>
        <w:tc>
          <w:tcPr>
            <w:tcW w:w="968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德克萨斯</w:t>
            </w:r>
          </w:p>
        </w:tc>
        <w:tc>
          <w:tcPr>
            <w:tcW w:w="1256" w:type="dxa"/>
            <w:noWrap/>
          </w:tcPr>
          <w:p w:rsidR="00162554" w:rsidRPr="00E31892" w:rsidRDefault="00162554" w:rsidP="00162554">
            <w:r w:rsidRPr="00E31892">
              <w:rPr>
                <w:rFonts w:hint="eastAsia"/>
              </w:rPr>
              <w:t>2017/10/22</w:t>
            </w:r>
          </w:p>
        </w:tc>
        <w:tc>
          <w:tcPr>
            <w:tcW w:w="2150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</w:tcPr>
          <w:p w:rsidR="00162554" w:rsidRPr="008B08AB" w:rsidRDefault="00162554" w:rsidP="00162554">
            <w:pPr>
              <w:rPr>
                <w:rFonts w:eastAsia="宋体"/>
                <w:lang w:eastAsia="zh-CN"/>
              </w:rPr>
            </w:pPr>
          </w:p>
        </w:tc>
      </w:tr>
      <w:tr w:rsidR="00162554" w:rsidRPr="00E31892" w:rsidTr="00162554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17</w:t>
            </w:r>
          </w:p>
        </w:tc>
        <w:tc>
          <w:tcPr>
            <w:tcW w:w="1749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美国莱特州立大学</w:t>
            </w:r>
          </w:p>
        </w:tc>
        <w:tc>
          <w:tcPr>
            <w:tcW w:w="1086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美国</w:t>
            </w:r>
          </w:p>
        </w:tc>
        <w:tc>
          <w:tcPr>
            <w:tcW w:w="968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俄亥俄州</w:t>
            </w:r>
          </w:p>
        </w:tc>
        <w:tc>
          <w:tcPr>
            <w:tcW w:w="1256" w:type="dxa"/>
            <w:noWrap/>
          </w:tcPr>
          <w:p w:rsidR="00162554" w:rsidRPr="00E31892" w:rsidRDefault="00162554" w:rsidP="00162554">
            <w:r w:rsidRPr="00E31892">
              <w:rPr>
                <w:rFonts w:hint="eastAsia"/>
              </w:rPr>
              <w:t>2018/3/7</w:t>
            </w:r>
          </w:p>
        </w:tc>
        <w:tc>
          <w:tcPr>
            <w:tcW w:w="2150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签署交流生协议</w:t>
            </w:r>
          </w:p>
        </w:tc>
        <w:tc>
          <w:tcPr>
            <w:tcW w:w="2728" w:type="dxa"/>
            <w:noWrap/>
          </w:tcPr>
          <w:p w:rsidR="00162554" w:rsidRPr="00E31892" w:rsidRDefault="00162554" w:rsidP="00162554"/>
        </w:tc>
      </w:tr>
      <w:tr w:rsidR="00162554" w:rsidRPr="00E31892" w:rsidTr="008B08AB">
        <w:trPr>
          <w:trHeight w:val="735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18</w:t>
            </w:r>
          </w:p>
        </w:tc>
        <w:tc>
          <w:tcPr>
            <w:tcW w:w="1749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意大利帕维亚大学诺瓦学院</w:t>
            </w:r>
          </w:p>
        </w:tc>
        <w:tc>
          <w:tcPr>
            <w:tcW w:w="1086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意大利</w:t>
            </w:r>
          </w:p>
        </w:tc>
        <w:tc>
          <w:tcPr>
            <w:tcW w:w="968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帕维亚</w:t>
            </w:r>
          </w:p>
        </w:tc>
        <w:tc>
          <w:tcPr>
            <w:tcW w:w="1256" w:type="dxa"/>
            <w:noWrap/>
          </w:tcPr>
          <w:p w:rsidR="00162554" w:rsidRPr="00E31892" w:rsidRDefault="00162554" w:rsidP="00162554">
            <w:r w:rsidRPr="00E31892">
              <w:rPr>
                <w:rFonts w:hint="eastAsia"/>
              </w:rPr>
              <w:t>2011</w:t>
            </w:r>
          </w:p>
        </w:tc>
        <w:tc>
          <w:tcPr>
            <w:tcW w:w="2150" w:type="dxa"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2728" w:type="dxa"/>
          </w:tcPr>
          <w:p w:rsidR="00162554" w:rsidRPr="00E31892" w:rsidRDefault="00162554" w:rsidP="00162554"/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19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西班牙奥维耶多</w:t>
            </w:r>
            <w:r w:rsidRPr="00E31892">
              <w:rPr>
                <w:rFonts w:ascii="微软雅黑" w:eastAsia="微软雅黑" w:hAnsi="微软雅黑" w:cs="微软雅黑" w:hint="eastAsia"/>
              </w:rPr>
              <w:lastRenderedPageBreak/>
              <w:t>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lastRenderedPageBreak/>
              <w:t>西班牙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奥维耶</w:t>
            </w:r>
            <w:r w:rsidRPr="00E31892">
              <w:rPr>
                <w:rFonts w:ascii="微软雅黑" w:eastAsia="微软雅黑" w:hAnsi="微软雅黑" w:cs="微软雅黑" w:hint="eastAsia"/>
              </w:rPr>
              <w:lastRenderedPageBreak/>
              <w:t>多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lastRenderedPageBreak/>
              <w:t>2014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专升本</w:t>
            </w:r>
            <w:r w:rsidRPr="00E31892">
              <w:rPr>
                <w:rFonts w:ascii="Malgun Gothic" w:eastAsia="Malgun Gothic" w:hAnsi="Malgun Gothic" w:cs="Malgun Gothic" w:hint="eastAsia"/>
              </w:rPr>
              <w:t>、</w:t>
            </w:r>
            <w:r w:rsidRPr="00E31892">
              <w:rPr>
                <w:rFonts w:ascii="微软雅黑" w:eastAsia="微软雅黑" w:hAnsi="微软雅黑" w:cs="微软雅黑" w:hint="eastAsia"/>
              </w:rPr>
              <w:t>专升硕项目</w:t>
            </w:r>
          </w:p>
        </w:tc>
        <w:tc>
          <w:tcPr>
            <w:tcW w:w="2728" w:type="dxa"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英国南威尔士大学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英国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卡迪夫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2015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21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韩国中部大学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大田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2015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22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义守大学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台湾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2015/6/7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23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东海大学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台湾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2015/6/7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162554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24</w:t>
            </w:r>
          </w:p>
        </w:tc>
        <w:tc>
          <w:tcPr>
            <w:tcW w:w="1749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英国贝德福特大学</w:t>
            </w:r>
          </w:p>
        </w:tc>
        <w:tc>
          <w:tcPr>
            <w:tcW w:w="1086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英国</w:t>
            </w:r>
          </w:p>
        </w:tc>
        <w:tc>
          <w:tcPr>
            <w:tcW w:w="968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伦敦北部卢顿</w:t>
            </w:r>
          </w:p>
        </w:tc>
        <w:tc>
          <w:tcPr>
            <w:tcW w:w="1256" w:type="dxa"/>
            <w:noWrap/>
          </w:tcPr>
          <w:p w:rsidR="00162554" w:rsidRPr="00E31892" w:rsidRDefault="00162554" w:rsidP="00162554">
            <w:r w:rsidRPr="00E31892">
              <w:rPr>
                <w:rFonts w:hint="eastAsia"/>
              </w:rPr>
              <w:t>2018/1/12</w:t>
            </w:r>
          </w:p>
        </w:tc>
        <w:tc>
          <w:tcPr>
            <w:tcW w:w="2150" w:type="dxa"/>
            <w:noWrap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</w:tcPr>
          <w:p w:rsidR="00162554" w:rsidRPr="00E31892" w:rsidRDefault="00162554" w:rsidP="00162554"/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25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台湾真理大学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台湾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台北</w:t>
            </w:r>
            <w:r w:rsidRPr="00E31892">
              <w:rPr>
                <w:rFonts w:hint="eastAsia"/>
              </w:rPr>
              <w:t>/</w:t>
            </w:r>
            <w:r w:rsidRPr="00E31892">
              <w:rPr>
                <w:rFonts w:ascii="微软雅黑" w:eastAsia="微软雅黑" w:hAnsi="微软雅黑" w:cs="微软雅黑" w:hint="eastAsia"/>
              </w:rPr>
              <w:t>台南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2016/3/31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26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台湾东方设计学院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台湾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高雄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2016/5/2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27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韩国水原大学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水原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2016/7/20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390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28</w:t>
            </w:r>
          </w:p>
        </w:tc>
        <w:tc>
          <w:tcPr>
            <w:tcW w:w="1749" w:type="dxa"/>
            <w:noWrap/>
            <w:hideMark/>
          </w:tcPr>
          <w:p w:rsidR="00162554" w:rsidRPr="00162554" w:rsidRDefault="00162554" w:rsidP="00162554">
            <w:r>
              <w:rPr>
                <w:rFonts w:ascii="微软雅黑" w:eastAsia="微软雅黑" w:hAnsi="微软雅黑" w:cs="微软雅黑" w:hint="eastAsia"/>
              </w:rPr>
              <w:t>日本关东学院大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日本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横滨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2016/8/22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162554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29</w:t>
            </w:r>
          </w:p>
        </w:tc>
        <w:tc>
          <w:tcPr>
            <w:tcW w:w="1749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加拿大圣文森特山大学</w:t>
            </w:r>
          </w:p>
        </w:tc>
        <w:tc>
          <w:tcPr>
            <w:tcW w:w="1086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加拿大</w:t>
            </w:r>
          </w:p>
        </w:tc>
        <w:tc>
          <w:tcPr>
            <w:tcW w:w="968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哈利法克斯</w:t>
            </w:r>
          </w:p>
        </w:tc>
        <w:tc>
          <w:tcPr>
            <w:tcW w:w="1256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>2016/9/12</w:t>
            </w:r>
          </w:p>
        </w:tc>
        <w:tc>
          <w:tcPr>
            <w:tcW w:w="2150" w:type="dxa"/>
            <w:noWrap/>
            <w:hideMark/>
          </w:tcPr>
          <w:p w:rsidR="00162554" w:rsidRPr="00E31892" w:rsidRDefault="00162554" w:rsidP="00162554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162554" w:rsidRPr="00E31892" w:rsidRDefault="00162554" w:rsidP="00162554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30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荷兰斯坦德大学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荷兰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吕伐登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2011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我校派出</w:t>
            </w:r>
            <w:r w:rsidRPr="00E31892">
              <w:rPr>
                <w:rFonts w:hint="eastAsia"/>
              </w:rPr>
              <w:t>4</w:t>
            </w:r>
            <w:r w:rsidRPr="00E31892">
              <w:rPr>
                <w:rFonts w:ascii="微软雅黑" w:eastAsia="微软雅黑" w:hAnsi="微软雅黑" w:cs="微软雅黑" w:hint="eastAsia"/>
              </w:rPr>
              <w:t>名学生赴该校交流半年</w:t>
            </w:r>
            <w:r w:rsidRPr="00E31892">
              <w:rPr>
                <w:rFonts w:ascii="Malgun Gothic" w:eastAsia="Malgun Gothic" w:hAnsi="Malgun Gothic" w:cs="Malgun Gothic" w:hint="eastAsia"/>
              </w:rPr>
              <w:t>，</w:t>
            </w:r>
            <w:r w:rsidRPr="00E31892">
              <w:rPr>
                <w:rFonts w:ascii="微软雅黑" w:eastAsia="微软雅黑" w:hAnsi="微软雅黑" w:cs="微软雅黑" w:hint="eastAsia"/>
              </w:rPr>
              <w:t>对方拟派出学生来我校交流学习</w:t>
            </w:r>
            <w:r w:rsidRPr="00E31892">
              <w:rPr>
                <w:rFonts w:ascii="Malgun Gothic" w:eastAsia="Malgun Gothic" w:hAnsi="Malgun Gothic" w:cs="Malgun Gothic" w:hint="eastAsia"/>
              </w:rPr>
              <w:t>）</w:t>
            </w:r>
          </w:p>
        </w:tc>
        <w:tc>
          <w:tcPr>
            <w:tcW w:w="2728" w:type="dxa"/>
          </w:tcPr>
          <w:p w:rsidR="00316D6B" w:rsidRPr="00E31892" w:rsidRDefault="00316D6B" w:rsidP="00316D6B"/>
        </w:tc>
      </w:tr>
      <w:tr w:rsidR="00316D6B" w:rsidRPr="00E31892" w:rsidTr="008B08AB">
        <w:trPr>
          <w:trHeight w:val="450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31</w:t>
            </w:r>
          </w:p>
        </w:tc>
        <w:tc>
          <w:tcPr>
            <w:tcW w:w="1749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爱尔兰塔拉理工学院</w:t>
            </w:r>
          </w:p>
        </w:tc>
        <w:tc>
          <w:tcPr>
            <w:tcW w:w="1086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爱尔兰</w:t>
            </w:r>
          </w:p>
        </w:tc>
        <w:tc>
          <w:tcPr>
            <w:tcW w:w="968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都柏林</w:t>
            </w:r>
          </w:p>
        </w:tc>
        <w:tc>
          <w:tcPr>
            <w:tcW w:w="1256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2016/9/16</w:t>
            </w:r>
          </w:p>
        </w:tc>
        <w:tc>
          <w:tcPr>
            <w:tcW w:w="2150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32</w:t>
            </w:r>
          </w:p>
        </w:tc>
        <w:tc>
          <w:tcPr>
            <w:tcW w:w="1749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马来西亚汝来大学</w:t>
            </w:r>
          </w:p>
        </w:tc>
        <w:tc>
          <w:tcPr>
            <w:tcW w:w="1086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马来西亚</w:t>
            </w:r>
          </w:p>
        </w:tc>
        <w:tc>
          <w:tcPr>
            <w:tcW w:w="968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汝来</w:t>
            </w:r>
          </w:p>
        </w:tc>
        <w:tc>
          <w:tcPr>
            <w:tcW w:w="1256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2016/10/18</w:t>
            </w:r>
          </w:p>
        </w:tc>
        <w:tc>
          <w:tcPr>
            <w:tcW w:w="2150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443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33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韩国梨花女子大学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首尔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2016/10/20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</w:tcPr>
          <w:p w:rsidR="00316D6B" w:rsidRPr="00E31892" w:rsidRDefault="00316D6B" w:rsidP="00316D6B"/>
        </w:tc>
      </w:tr>
      <w:tr w:rsidR="00316D6B" w:rsidRPr="00E31892" w:rsidTr="008B08AB">
        <w:trPr>
          <w:trHeight w:val="450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34</w:t>
            </w:r>
          </w:p>
        </w:tc>
        <w:tc>
          <w:tcPr>
            <w:tcW w:w="1749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格里菲斯大学</w:t>
            </w:r>
          </w:p>
        </w:tc>
        <w:tc>
          <w:tcPr>
            <w:tcW w:w="1086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澳大利亚</w:t>
            </w:r>
          </w:p>
        </w:tc>
        <w:tc>
          <w:tcPr>
            <w:tcW w:w="968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格里菲斯</w:t>
            </w:r>
          </w:p>
        </w:tc>
        <w:tc>
          <w:tcPr>
            <w:tcW w:w="1256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2016/12/8</w:t>
            </w:r>
          </w:p>
        </w:tc>
        <w:tc>
          <w:tcPr>
            <w:tcW w:w="2150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教师海外研修基地</w:t>
            </w:r>
          </w:p>
        </w:tc>
        <w:tc>
          <w:tcPr>
            <w:tcW w:w="2728" w:type="dxa"/>
            <w:hideMark/>
          </w:tcPr>
          <w:p w:rsidR="00316D6B" w:rsidRPr="00E31892" w:rsidRDefault="00316D6B" w:rsidP="00316D6B"/>
        </w:tc>
      </w:tr>
      <w:tr w:rsidR="00316D6B" w:rsidRPr="00E31892" w:rsidTr="008B08AB">
        <w:trPr>
          <w:trHeight w:val="43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35</w:t>
            </w:r>
          </w:p>
        </w:tc>
        <w:tc>
          <w:tcPr>
            <w:tcW w:w="1749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日本实践女子大学</w:t>
            </w:r>
          </w:p>
        </w:tc>
        <w:tc>
          <w:tcPr>
            <w:tcW w:w="1086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日本</w:t>
            </w:r>
          </w:p>
        </w:tc>
        <w:tc>
          <w:tcPr>
            <w:tcW w:w="968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东京</w:t>
            </w:r>
          </w:p>
        </w:tc>
        <w:tc>
          <w:tcPr>
            <w:tcW w:w="1256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2016/12/27</w:t>
            </w:r>
          </w:p>
        </w:tc>
        <w:tc>
          <w:tcPr>
            <w:tcW w:w="2150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2728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46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36</w:t>
            </w:r>
          </w:p>
        </w:tc>
        <w:tc>
          <w:tcPr>
            <w:tcW w:w="1749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台湾高雄大学</w:t>
            </w:r>
          </w:p>
        </w:tc>
        <w:tc>
          <w:tcPr>
            <w:tcW w:w="1086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台湾</w:t>
            </w:r>
          </w:p>
        </w:tc>
        <w:tc>
          <w:tcPr>
            <w:tcW w:w="968" w:type="dxa"/>
            <w:noWrap/>
            <w:hideMark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高雄</w:t>
            </w:r>
          </w:p>
        </w:tc>
        <w:tc>
          <w:tcPr>
            <w:tcW w:w="1256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2017/6/9</w:t>
            </w:r>
          </w:p>
        </w:tc>
        <w:tc>
          <w:tcPr>
            <w:tcW w:w="2150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2728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162554">
        <w:trPr>
          <w:trHeight w:val="55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37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爱沙尼亚商学院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爱沙尼亚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塔林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2002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  <w:tc>
          <w:tcPr>
            <w:tcW w:w="2728" w:type="dxa"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540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38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韩国光州女子大学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光州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2008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2010</w:t>
            </w:r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  <w:r w:rsidRPr="00E31892">
              <w:rPr>
                <w:rFonts w:hint="eastAsia"/>
              </w:rPr>
              <w:t xml:space="preserve"> </w:t>
            </w:r>
          </w:p>
        </w:tc>
        <w:tc>
          <w:tcPr>
            <w:tcW w:w="2728" w:type="dxa"/>
          </w:tcPr>
          <w:p w:rsidR="00316D6B" w:rsidRPr="00E31892" w:rsidRDefault="00316D6B" w:rsidP="00316D6B"/>
        </w:tc>
      </w:tr>
      <w:tr w:rsidR="00316D6B" w:rsidRPr="00E31892" w:rsidTr="00162554">
        <w:trPr>
          <w:trHeight w:val="40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39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建阳大学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论山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2009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框架协议</w:t>
            </w:r>
          </w:p>
        </w:tc>
        <w:tc>
          <w:tcPr>
            <w:tcW w:w="2728" w:type="dxa"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162554">
        <w:trPr>
          <w:trHeight w:val="360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40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澳大利亚启思蒙学院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澳大利亚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墨尔本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2009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会计专科合作办学</w:t>
            </w:r>
          </w:p>
        </w:tc>
        <w:tc>
          <w:tcPr>
            <w:tcW w:w="2728" w:type="dxa"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390"/>
        </w:trPr>
        <w:tc>
          <w:tcPr>
            <w:tcW w:w="519" w:type="dxa"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41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曼尼托巴大学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加拿大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温尼伯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2009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框架协议</w:t>
            </w:r>
          </w:p>
        </w:tc>
        <w:tc>
          <w:tcPr>
            <w:tcW w:w="2728" w:type="dxa"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推动学生交流和教师交流</w:t>
            </w:r>
            <w:r w:rsidRPr="00E31892">
              <w:rPr>
                <w:rFonts w:ascii="Malgun Gothic" w:eastAsia="Malgun Gothic" w:hAnsi="Malgun Gothic" w:cs="Malgun Gothic" w:hint="eastAsia"/>
              </w:rPr>
              <w:t>。</w:t>
            </w:r>
          </w:p>
        </w:tc>
      </w:tr>
      <w:tr w:rsidR="00316D6B" w:rsidRPr="00E31892" w:rsidTr="008B08AB">
        <w:trPr>
          <w:trHeight w:val="34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42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西班牙卡迪斯大学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西班牙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卡迪斯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2010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</w:p>
        </w:tc>
        <w:tc>
          <w:tcPr>
            <w:tcW w:w="2728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34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43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俄罗斯新西伯利</w:t>
            </w:r>
            <w:r w:rsidRPr="00E31892">
              <w:rPr>
                <w:rFonts w:ascii="微软雅黑" w:eastAsia="微软雅黑" w:hAnsi="微软雅黑" w:cs="微软雅黑" w:hint="eastAsia"/>
              </w:rPr>
              <w:lastRenderedPageBreak/>
              <w:t>亚国立师范大学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lastRenderedPageBreak/>
              <w:t>俄罗斯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新西伯</w:t>
            </w:r>
            <w:r w:rsidRPr="00E31892">
              <w:rPr>
                <w:rFonts w:ascii="微软雅黑" w:eastAsia="微软雅黑" w:hAnsi="微软雅黑" w:cs="微软雅黑" w:hint="eastAsia"/>
              </w:rPr>
              <w:lastRenderedPageBreak/>
              <w:t>利亚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lastRenderedPageBreak/>
              <w:t>2010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框架协议</w:t>
            </w:r>
          </w:p>
        </w:tc>
        <w:tc>
          <w:tcPr>
            <w:tcW w:w="2728" w:type="dxa"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285"/>
        </w:trPr>
        <w:tc>
          <w:tcPr>
            <w:tcW w:w="519" w:type="dxa"/>
            <w:noWrap/>
            <w:hideMark/>
          </w:tcPr>
          <w:p w:rsidR="00316D6B" w:rsidRPr="00E31892" w:rsidRDefault="00316D6B" w:rsidP="00316D6B">
            <w:r w:rsidRPr="00E31892">
              <w:rPr>
                <w:rFonts w:hint="eastAsia"/>
              </w:rPr>
              <w:t>44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美国圣约瑟夫大学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美国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费城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2010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签署框架协议</w:t>
            </w:r>
          </w:p>
        </w:tc>
        <w:tc>
          <w:tcPr>
            <w:tcW w:w="2728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 xml:space="preserve">　</w:t>
            </w:r>
          </w:p>
        </w:tc>
      </w:tr>
      <w:tr w:rsidR="00316D6B" w:rsidRPr="00E31892" w:rsidTr="008B08AB">
        <w:trPr>
          <w:trHeight w:val="285"/>
        </w:trPr>
        <w:tc>
          <w:tcPr>
            <w:tcW w:w="519" w:type="dxa"/>
            <w:noWrap/>
          </w:tcPr>
          <w:p w:rsidR="00316D6B" w:rsidRPr="00E31892" w:rsidRDefault="00316D6B" w:rsidP="00316D6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45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韩国新罗大学</w:t>
            </w:r>
          </w:p>
        </w:tc>
        <w:tc>
          <w:tcPr>
            <w:tcW w:w="1086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韩国</w:t>
            </w:r>
          </w:p>
        </w:tc>
        <w:tc>
          <w:tcPr>
            <w:tcW w:w="968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釜山</w:t>
            </w:r>
          </w:p>
        </w:tc>
        <w:tc>
          <w:tcPr>
            <w:tcW w:w="1256" w:type="dxa"/>
            <w:noWrap/>
          </w:tcPr>
          <w:p w:rsidR="00316D6B" w:rsidRPr="00E31892" w:rsidRDefault="00316D6B" w:rsidP="00316D6B">
            <w:r w:rsidRPr="00E31892">
              <w:rPr>
                <w:rFonts w:hint="eastAsia"/>
              </w:rPr>
              <w:t>2011</w:t>
            </w:r>
          </w:p>
        </w:tc>
        <w:tc>
          <w:tcPr>
            <w:tcW w:w="2150" w:type="dxa"/>
            <w:noWrap/>
          </w:tcPr>
          <w:p w:rsidR="00316D6B" w:rsidRPr="00E31892" w:rsidRDefault="00316D6B" w:rsidP="00316D6B">
            <w:r w:rsidRPr="00E31892">
              <w:rPr>
                <w:rFonts w:ascii="微软雅黑" w:eastAsia="微软雅黑" w:hAnsi="微软雅黑" w:cs="微软雅黑" w:hint="eastAsia"/>
              </w:rPr>
              <w:t>学生交流</w:t>
            </w:r>
          </w:p>
        </w:tc>
        <w:tc>
          <w:tcPr>
            <w:tcW w:w="2728" w:type="dxa"/>
            <w:noWrap/>
          </w:tcPr>
          <w:p w:rsidR="00316D6B" w:rsidRPr="00E31892" w:rsidRDefault="00316D6B" w:rsidP="00316D6B"/>
        </w:tc>
      </w:tr>
      <w:tr w:rsidR="00316D6B" w:rsidRPr="00E31892" w:rsidTr="008B08AB">
        <w:trPr>
          <w:trHeight w:val="285"/>
        </w:trPr>
        <w:tc>
          <w:tcPr>
            <w:tcW w:w="519" w:type="dxa"/>
            <w:noWrap/>
          </w:tcPr>
          <w:p w:rsidR="00316D6B" w:rsidRDefault="00316D6B" w:rsidP="00316D6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46</w:t>
            </w:r>
          </w:p>
        </w:tc>
        <w:tc>
          <w:tcPr>
            <w:tcW w:w="1749" w:type="dxa"/>
            <w:noWrap/>
          </w:tcPr>
          <w:p w:rsidR="00316D6B" w:rsidRPr="00E31892" w:rsidRDefault="00316D6B" w:rsidP="00316D6B"/>
        </w:tc>
        <w:tc>
          <w:tcPr>
            <w:tcW w:w="1086" w:type="dxa"/>
            <w:noWrap/>
          </w:tcPr>
          <w:p w:rsidR="00316D6B" w:rsidRPr="00E31892" w:rsidRDefault="00316D6B" w:rsidP="00316D6B"/>
        </w:tc>
        <w:tc>
          <w:tcPr>
            <w:tcW w:w="968" w:type="dxa"/>
            <w:noWrap/>
          </w:tcPr>
          <w:p w:rsidR="00316D6B" w:rsidRPr="00E31892" w:rsidRDefault="00316D6B" w:rsidP="00316D6B"/>
        </w:tc>
        <w:tc>
          <w:tcPr>
            <w:tcW w:w="1256" w:type="dxa"/>
            <w:noWrap/>
          </w:tcPr>
          <w:p w:rsidR="00316D6B" w:rsidRPr="00E31892" w:rsidRDefault="00316D6B" w:rsidP="00316D6B"/>
        </w:tc>
        <w:tc>
          <w:tcPr>
            <w:tcW w:w="2150" w:type="dxa"/>
            <w:noWrap/>
          </w:tcPr>
          <w:p w:rsidR="00316D6B" w:rsidRPr="00E31892" w:rsidRDefault="00316D6B" w:rsidP="00316D6B"/>
        </w:tc>
        <w:tc>
          <w:tcPr>
            <w:tcW w:w="2728" w:type="dxa"/>
            <w:noWrap/>
          </w:tcPr>
          <w:p w:rsidR="00316D6B" w:rsidRPr="00E31892" w:rsidRDefault="00316D6B" w:rsidP="00316D6B"/>
        </w:tc>
      </w:tr>
      <w:tr w:rsidR="00316D6B" w:rsidRPr="00E31892" w:rsidTr="008B08AB">
        <w:trPr>
          <w:trHeight w:val="285"/>
        </w:trPr>
        <w:tc>
          <w:tcPr>
            <w:tcW w:w="519" w:type="dxa"/>
            <w:noWrap/>
          </w:tcPr>
          <w:p w:rsidR="00316D6B" w:rsidRDefault="00316D6B" w:rsidP="00316D6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47</w:t>
            </w:r>
          </w:p>
        </w:tc>
        <w:tc>
          <w:tcPr>
            <w:tcW w:w="1749" w:type="dxa"/>
            <w:noWrap/>
          </w:tcPr>
          <w:p w:rsidR="00316D6B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086" w:type="dxa"/>
            <w:noWrap/>
          </w:tcPr>
          <w:p w:rsidR="00316D6B" w:rsidRPr="00E31892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68" w:type="dxa"/>
            <w:noWrap/>
          </w:tcPr>
          <w:p w:rsidR="00316D6B" w:rsidRPr="00E31892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256" w:type="dxa"/>
            <w:noWrap/>
          </w:tcPr>
          <w:p w:rsidR="00316D6B" w:rsidRPr="00E31892" w:rsidRDefault="00316D6B" w:rsidP="00316D6B">
            <w:pPr>
              <w:rPr>
                <w:rFonts w:eastAsia="宋体"/>
                <w:lang w:eastAsia="zh-CN"/>
              </w:rPr>
            </w:pPr>
          </w:p>
        </w:tc>
        <w:tc>
          <w:tcPr>
            <w:tcW w:w="2150" w:type="dxa"/>
            <w:noWrap/>
          </w:tcPr>
          <w:p w:rsidR="00316D6B" w:rsidRPr="00E31892" w:rsidRDefault="00316D6B" w:rsidP="00316D6B"/>
        </w:tc>
        <w:tc>
          <w:tcPr>
            <w:tcW w:w="2728" w:type="dxa"/>
            <w:noWrap/>
          </w:tcPr>
          <w:p w:rsidR="00316D6B" w:rsidRPr="008B08AB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  <w:tr w:rsidR="00316D6B" w:rsidRPr="00E31892" w:rsidTr="008B08AB">
        <w:trPr>
          <w:trHeight w:val="285"/>
        </w:trPr>
        <w:tc>
          <w:tcPr>
            <w:tcW w:w="519" w:type="dxa"/>
            <w:noWrap/>
          </w:tcPr>
          <w:p w:rsidR="00316D6B" w:rsidRDefault="00316D6B" w:rsidP="00316D6B">
            <w:pPr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48</w:t>
            </w:r>
          </w:p>
        </w:tc>
        <w:tc>
          <w:tcPr>
            <w:tcW w:w="1749" w:type="dxa"/>
            <w:noWrap/>
          </w:tcPr>
          <w:p w:rsidR="00316D6B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086" w:type="dxa"/>
            <w:noWrap/>
          </w:tcPr>
          <w:p w:rsidR="00316D6B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968" w:type="dxa"/>
            <w:noWrap/>
          </w:tcPr>
          <w:p w:rsidR="00316D6B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  <w:tc>
          <w:tcPr>
            <w:tcW w:w="1256" w:type="dxa"/>
            <w:noWrap/>
          </w:tcPr>
          <w:p w:rsidR="00316D6B" w:rsidRPr="008B08AB" w:rsidRDefault="00316D6B" w:rsidP="00316D6B">
            <w:pPr>
              <w:rPr>
                <w:rFonts w:eastAsia="宋体"/>
                <w:lang w:eastAsia="zh-CN"/>
              </w:rPr>
            </w:pPr>
          </w:p>
        </w:tc>
        <w:tc>
          <w:tcPr>
            <w:tcW w:w="2150" w:type="dxa"/>
            <w:noWrap/>
          </w:tcPr>
          <w:p w:rsidR="00316D6B" w:rsidRPr="008B08AB" w:rsidRDefault="00316D6B" w:rsidP="00316D6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28" w:type="dxa"/>
            <w:noWrap/>
          </w:tcPr>
          <w:p w:rsidR="00316D6B" w:rsidRDefault="00316D6B" w:rsidP="00316D6B">
            <w:pPr>
              <w:rPr>
                <w:rFonts w:ascii="微软雅黑" w:eastAsia="微软雅黑" w:hAnsi="微软雅黑" w:cs="微软雅黑"/>
                <w:lang w:eastAsia="zh-CN"/>
              </w:rPr>
            </w:pPr>
          </w:p>
        </w:tc>
      </w:tr>
    </w:tbl>
    <w:p w:rsidR="00E5479C" w:rsidRDefault="00E5479C" w:rsidP="00E31892"/>
    <w:p w:rsidR="00E31892" w:rsidRDefault="00E31892" w:rsidP="00E31892"/>
    <w:p w:rsidR="00E31892" w:rsidRPr="00E31892" w:rsidRDefault="00E31892" w:rsidP="00E31892"/>
    <w:sectPr w:rsidR="00E31892" w:rsidRPr="00E31892" w:rsidSect="00C84E6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0F" w:rsidRDefault="0005740F" w:rsidP="004E2125">
      <w:pPr>
        <w:spacing w:after="0" w:line="240" w:lineRule="auto"/>
      </w:pPr>
      <w:r>
        <w:separator/>
      </w:r>
    </w:p>
  </w:endnote>
  <w:endnote w:type="continuationSeparator" w:id="0">
    <w:p w:rsidR="0005740F" w:rsidRDefault="0005740F" w:rsidP="004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0F" w:rsidRDefault="0005740F" w:rsidP="004E2125">
      <w:pPr>
        <w:spacing w:after="0" w:line="240" w:lineRule="auto"/>
      </w:pPr>
      <w:r>
        <w:separator/>
      </w:r>
    </w:p>
  </w:footnote>
  <w:footnote w:type="continuationSeparator" w:id="0">
    <w:p w:rsidR="0005740F" w:rsidRDefault="0005740F" w:rsidP="004E2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8D"/>
    <w:rsid w:val="0005740F"/>
    <w:rsid w:val="000A078D"/>
    <w:rsid w:val="0011136D"/>
    <w:rsid w:val="00162554"/>
    <w:rsid w:val="00316D6B"/>
    <w:rsid w:val="0046490C"/>
    <w:rsid w:val="004E2125"/>
    <w:rsid w:val="004F56CD"/>
    <w:rsid w:val="005A0F3F"/>
    <w:rsid w:val="00821686"/>
    <w:rsid w:val="008B08AB"/>
    <w:rsid w:val="008F13F1"/>
    <w:rsid w:val="00A86FA7"/>
    <w:rsid w:val="00AE5E58"/>
    <w:rsid w:val="00C23169"/>
    <w:rsid w:val="00C84E62"/>
    <w:rsid w:val="00E31892"/>
    <w:rsid w:val="00E5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8BFAC-E369-40B4-A1DD-1681C2C4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78D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MS">
    <w:name w:val="MS바탕글"/>
    <w:basedOn w:val="a"/>
    <w:rsid w:val="000A078D"/>
    <w:pPr>
      <w:spacing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table" w:styleId="a4">
    <w:name w:val="Table Grid"/>
    <w:basedOn w:val="a1"/>
    <w:uiPriority w:val="59"/>
    <w:rsid w:val="00E5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E2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212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212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21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2AB5-D3B7-436F-B146-B8F6DA4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경기도청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kun</cp:lastModifiedBy>
  <cp:revision>2</cp:revision>
  <dcterms:created xsi:type="dcterms:W3CDTF">2021-04-07T02:30:00Z</dcterms:created>
  <dcterms:modified xsi:type="dcterms:W3CDTF">2021-04-07T02:30:00Z</dcterms:modified>
</cp:coreProperties>
</file>